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206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002"/>
        <w:gridCol w:w="1147"/>
        <w:gridCol w:w="3277"/>
        <w:gridCol w:w="2629"/>
      </w:tblGrid>
      <w:tr w:rsidR="00DF4EF0" w:rsidRPr="00DF4EF0" w:rsidTr="00DF4EF0">
        <w:tc>
          <w:tcPr>
            <w:tcW w:w="1516" w:type="dxa"/>
          </w:tcPr>
          <w:p w:rsidR="00564BF9" w:rsidRPr="00DF4EF0" w:rsidRDefault="00564BF9" w:rsidP="00DF4EF0">
            <w:pPr>
              <w:rPr>
                <w:b/>
              </w:rPr>
            </w:pPr>
            <w:r w:rsidRPr="00DF4EF0">
              <w:rPr>
                <w:b/>
              </w:rPr>
              <w:t>№</w:t>
            </w:r>
          </w:p>
        </w:tc>
        <w:tc>
          <w:tcPr>
            <w:tcW w:w="1002" w:type="dxa"/>
          </w:tcPr>
          <w:p w:rsidR="00564BF9" w:rsidRPr="00DF4EF0" w:rsidRDefault="00564BF9" w:rsidP="00DF4EF0">
            <w:pPr>
              <w:rPr>
                <w:b/>
              </w:rPr>
            </w:pPr>
            <w:r w:rsidRPr="00DF4EF0">
              <w:rPr>
                <w:b/>
              </w:rPr>
              <w:t>Дата по плану</w:t>
            </w:r>
          </w:p>
        </w:tc>
        <w:tc>
          <w:tcPr>
            <w:tcW w:w="1147" w:type="dxa"/>
          </w:tcPr>
          <w:p w:rsidR="00564BF9" w:rsidRPr="00DF4EF0" w:rsidRDefault="00564BF9" w:rsidP="00DF4EF0">
            <w:pPr>
              <w:rPr>
                <w:b/>
              </w:rPr>
            </w:pPr>
            <w:r w:rsidRPr="00DF4EF0">
              <w:rPr>
                <w:b/>
              </w:rPr>
              <w:t>Дата фактическая</w:t>
            </w:r>
          </w:p>
        </w:tc>
        <w:tc>
          <w:tcPr>
            <w:tcW w:w="3277" w:type="dxa"/>
          </w:tcPr>
          <w:p w:rsidR="00564BF9" w:rsidRPr="00DF4EF0" w:rsidRDefault="00564BF9" w:rsidP="00DF4EF0">
            <w:pPr>
              <w:rPr>
                <w:b/>
              </w:rPr>
            </w:pPr>
            <w:r w:rsidRPr="00DF4EF0">
              <w:rPr>
                <w:b/>
              </w:rPr>
              <w:t>Тема урока</w:t>
            </w:r>
          </w:p>
        </w:tc>
        <w:tc>
          <w:tcPr>
            <w:tcW w:w="2629" w:type="dxa"/>
          </w:tcPr>
          <w:p w:rsidR="00564BF9" w:rsidRPr="00DF4EF0" w:rsidRDefault="00DF4EF0" w:rsidP="00DF4EF0">
            <w:pPr>
              <w:rPr>
                <w:b/>
              </w:rPr>
            </w:pPr>
            <w:r w:rsidRPr="00DF4EF0">
              <w:rPr>
                <w:b/>
              </w:rPr>
              <w:t>Цели урока</w:t>
            </w:r>
          </w:p>
        </w:tc>
      </w:tr>
      <w:tr w:rsidR="00564BF9" w:rsidTr="00DF4EF0">
        <w:tc>
          <w:tcPr>
            <w:tcW w:w="1516" w:type="dxa"/>
          </w:tcPr>
          <w:p w:rsidR="00564BF9" w:rsidRPr="00564BF9" w:rsidRDefault="00564BF9" w:rsidP="00DF4EF0">
            <w:pPr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64BF9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полугодие</w:t>
            </w:r>
          </w:p>
          <w:p w:rsidR="00564BF9" w:rsidRDefault="00564BF9" w:rsidP="00DF4EF0">
            <w:r w:rsidRPr="005F0E62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val="en-US" w:eastAsia="ru-RU"/>
              </w:rPr>
              <w:t xml:space="preserve">Unit 4 “Man the seeker of </w:t>
            </w:r>
            <w:proofErr w:type="spellStart"/>
            <w:r w:rsidRPr="005F0E62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val="en-US" w:eastAsia="ru-RU"/>
              </w:rPr>
              <w:t>Hapiness</w:t>
            </w:r>
            <w:proofErr w:type="spellEnd"/>
            <w:r w:rsidRPr="005F0E62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val="en-US" w:eastAsia="ru-RU"/>
              </w:rPr>
              <w:t xml:space="preserve">.” </w:t>
            </w:r>
            <w:r w:rsidRPr="005F0E62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(53)</w:t>
            </w:r>
          </w:p>
        </w:tc>
        <w:tc>
          <w:tcPr>
            <w:tcW w:w="1002" w:type="dxa"/>
          </w:tcPr>
          <w:p w:rsidR="00564BF9" w:rsidRDefault="00564BF9" w:rsidP="00DF4EF0"/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</w:tcPr>
          <w:p w:rsidR="00564BF9" w:rsidRDefault="00564BF9" w:rsidP="00DF4EF0">
            <w:bookmarkStart w:id="0" w:name="_GoBack"/>
            <w:bookmarkEnd w:id="0"/>
          </w:p>
        </w:tc>
        <w:tc>
          <w:tcPr>
            <w:tcW w:w="2629" w:type="dxa"/>
          </w:tcPr>
          <w:p w:rsidR="00564BF9" w:rsidRDefault="00564BF9" w:rsidP="00DF4EF0"/>
          <w:p w:rsidR="00564BF9" w:rsidRDefault="00564BF9" w:rsidP="00DF4EF0"/>
        </w:tc>
      </w:tr>
      <w:tr w:rsidR="00564BF9" w:rsidTr="00DF4EF0">
        <w:tc>
          <w:tcPr>
            <w:tcW w:w="1516" w:type="dxa"/>
          </w:tcPr>
          <w:p w:rsidR="00564BF9" w:rsidRDefault="00564BF9" w:rsidP="00DF4EF0"/>
          <w:p w:rsidR="00564BF9" w:rsidRDefault="00564BF9" w:rsidP="00DF4EF0"/>
          <w:p w:rsidR="00564BF9" w:rsidRDefault="00564BF9" w:rsidP="00DF4EF0">
            <w:r>
              <w:t>1</w:t>
            </w:r>
          </w:p>
        </w:tc>
        <w:tc>
          <w:tcPr>
            <w:tcW w:w="1002" w:type="dxa"/>
          </w:tcPr>
          <w:p w:rsidR="00564BF9" w:rsidRDefault="00DF4EF0" w:rsidP="00DF4EF0">
            <w:r>
              <w:t>07.04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в поисках счастья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Развитие навыков чтения с полным пониманием содержания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2</w:t>
            </w:r>
          </w:p>
        </w:tc>
        <w:tc>
          <w:tcPr>
            <w:tcW w:w="1002" w:type="dxa"/>
          </w:tcPr>
          <w:p w:rsidR="00564BF9" w:rsidRDefault="00DF4EF0" w:rsidP="00DF4EF0">
            <w:r>
              <w:t>08.04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в поисках счастья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Развитие навыков монологического высказывания с опорой на текст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3</w:t>
            </w:r>
          </w:p>
        </w:tc>
        <w:tc>
          <w:tcPr>
            <w:tcW w:w="1002" w:type="dxa"/>
          </w:tcPr>
          <w:p w:rsidR="00564BF9" w:rsidRDefault="00DF4EF0" w:rsidP="00DF4EF0">
            <w:r>
              <w:t>13.04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«Счастливая мать»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аудитивных</w:t>
            </w:r>
            <w:proofErr w:type="spellEnd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навыков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4</w:t>
            </w:r>
          </w:p>
        </w:tc>
        <w:tc>
          <w:tcPr>
            <w:tcW w:w="1002" w:type="dxa"/>
          </w:tcPr>
          <w:p w:rsidR="00564BF9" w:rsidRDefault="00DF4EF0" w:rsidP="00DF4EF0">
            <w:r>
              <w:t>14.04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«Самый счастливый момент в моей жизни»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речевого умения составлять спонтанно высказывание по теме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5</w:t>
            </w:r>
          </w:p>
        </w:tc>
        <w:tc>
          <w:tcPr>
            <w:tcW w:w="1002" w:type="dxa"/>
          </w:tcPr>
          <w:p w:rsidR="00564BF9" w:rsidRDefault="00DF4EF0" w:rsidP="00DF4EF0">
            <w:r>
              <w:t>15.04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текстом «Мечта, ставшая реальность»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навыка чтения с полным пониманием текста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6</w:t>
            </w:r>
          </w:p>
        </w:tc>
        <w:tc>
          <w:tcPr>
            <w:tcW w:w="1002" w:type="dxa"/>
          </w:tcPr>
          <w:p w:rsidR="00564BF9" w:rsidRDefault="00DF4EF0" w:rsidP="00DF4EF0">
            <w:r>
              <w:t>20.04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текстом «Мечта, ставшая </w:t>
            </w:r>
            <w:r w:rsidR="00735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реальность»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Совершенствование навыка диалогической речи, диалог-расспрос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7</w:t>
            </w:r>
          </w:p>
        </w:tc>
        <w:tc>
          <w:tcPr>
            <w:tcW w:w="1002" w:type="dxa"/>
          </w:tcPr>
          <w:p w:rsidR="00564BF9" w:rsidRDefault="00DF4EF0" w:rsidP="00DF4EF0">
            <w:r>
              <w:t>21.04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лексическим словарем</w:t>
            </w:r>
          </w:p>
        </w:tc>
        <w:tc>
          <w:tcPr>
            <w:tcW w:w="2629" w:type="dxa"/>
          </w:tcPr>
          <w:p w:rsidR="00564BF9" w:rsidRDefault="0073564A" w:rsidP="00DF4EF0">
            <w:r w:rsidRPr="005F0E6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Актуализация лексики по теме: человек в поисках счастья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8</w:t>
            </w:r>
          </w:p>
        </w:tc>
        <w:tc>
          <w:tcPr>
            <w:tcW w:w="1002" w:type="dxa"/>
          </w:tcPr>
          <w:p w:rsidR="00564BF9" w:rsidRDefault="00DF4EF0" w:rsidP="00DF4EF0">
            <w:r>
              <w:t>22.04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по теме: « Легко ли быть счастливым»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навыков монологического высказывания</w:t>
            </w:r>
            <w:r w:rsidRPr="0073564A">
              <w:tab/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9</w:t>
            </w:r>
          </w:p>
        </w:tc>
        <w:tc>
          <w:tcPr>
            <w:tcW w:w="1002" w:type="dxa"/>
          </w:tcPr>
          <w:p w:rsidR="00564BF9" w:rsidRDefault="00DF4EF0" w:rsidP="00DF4EF0">
            <w:r>
              <w:t>27.04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Слова-синонимы (</w:t>
            </w:r>
            <w:proofErr w:type="spellStart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pretty-very</w:t>
            </w:r>
            <w:proofErr w:type="spellEnd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навыков монологического высказывания</w:t>
            </w:r>
            <w:r w:rsidRPr="0073564A">
              <w:tab/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lastRenderedPageBreak/>
              <w:t>10</w:t>
            </w:r>
          </w:p>
        </w:tc>
        <w:tc>
          <w:tcPr>
            <w:tcW w:w="1002" w:type="dxa"/>
          </w:tcPr>
          <w:p w:rsidR="00564BF9" w:rsidRDefault="00DF4EF0" w:rsidP="00DF4EF0">
            <w:r>
              <w:t>28.04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Сокращение слов.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лексических  навыков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11</w:t>
            </w:r>
          </w:p>
        </w:tc>
        <w:tc>
          <w:tcPr>
            <w:tcW w:w="1002" w:type="dxa"/>
          </w:tcPr>
          <w:p w:rsidR="00564BF9" w:rsidRDefault="00DF4EF0" w:rsidP="00DF4EF0">
            <w:r>
              <w:t>29.04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  <w:t>Разговорный этикет: «Разговор  по телефону»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умений вести диалог по телефону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12</w:t>
            </w:r>
          </w:p>
        </w:tc>
        <w:tc>
          <w:tcPr>
            <w:tcW w:w="1002" w:type="dxa"/>
          </w:tcPr>
          <w:p w:rsidR="00564BF9" w:rsidRDefault="00DF4EF0" w:rsidP="00DF4EF0">
            <w:r>
              <w:t>04.05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Лексико-грамматический практикум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Совершенствование  лексических навыков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13</w:t>
            </w:r>
          </w:p>
        </w:tc>
        <w:tc>
          <w:tcPr>
            <w:tcW w:w="1002" w:type="dxa"/>
          </w:tcPr>
          <w:p w:rsidR="00564BF9" w:rsidRDefault="00DF4EF0" w:rsidP="00DF4EF0">
            <w:r>
              <w:t>05.05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диалогов: что такое счастье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умений вести диалог по телефону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14</w:t>
            </w:r>
          </w:p>
        </w:tc>
        <w:tc>
          <w:tcPr>
            <w:tcW w:w="1002" w:type="dxa"/>
          </w:tcPr>
          <w:p w:rsidR="00564BF9" w:rsidRDefault="00DF4EF0" w:rsidP="00DF4EF0">
            <w:r>
              <w:t>06.05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текстом: «счастливый человек»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Обучение умению строить монологическое высказывание с опорой на текст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15</w:t>
            </w:r>
          </w:p>
        </w:tc>
        <w:tc>
          <w:tcPr>
            <w:tcW w:w="1002" w:type="dxa"/>
          </w:tcPr>
          <w:p w:rsidR="00564BF9" w:rsidRDefault="00DF4EF0" w:rsidP="00DF4EF0">
            <w:r>
              <w:t>11.05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текстом: «счастливый человек»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Обучение умению строить монологическое высказывание с опорой на текст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16</w:t>
            </w:r>
          </w:p>
        </w:tc>
        <w:tc>
          <w:tcPr>
            <w:tcW w:w="1002" w:type="dxa"/>
          </w:tcPr>
          <w:p w:rsidR="00564BF9" w:rsidRDefault="00DF4EF0" w:rsidP="00DF4EF0">
            <w:r>
              <w:t>12.05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shd w:val="clear" w:color="auto" w:fill="FFFFFF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Фразовый глагол </w:t>
            </w:r>
            <w:proofErr w:type="spellStart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to</w:t>
            </w:r>
            <w:proofErr w:type="spellEnd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stick</w:t>
            </w:r>
            <w:proofErr w:type="spellEnd"/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 лексико-грамматических навыков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17</w:t>
            </w:r>
          </w:p>
        </w:tc>
        <w:tc>
          <w:tcPr>
            <w:tcW w:w="1002" w:type="dxa"/>
          </w:tcPr>
          <w:p w:rsidR="00564BF9" w:rsidRDefault="00DF4EF0" w:rsidP="00DF4EF0">
            <w:r>
              <w:t>13.05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лексическим материалом по теме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Актуализация лексико-грамматического материала</w:t>
            </w:r>
          </w:p>
        </w:tc>
      </w:tr>
      <w:tr w:rsidR="00564BF9" w:rsidRPr="00564BF9" w:rsidTr="00DF4EF0">
        <w:tc>
          <w:tcPr>
            <w:tcW w:w="1516" w:type="dxa"/>
          </w:tcPr>
          <w:p w:rsidR="00564BF9" w:rsidRDefault="00564BF9" w:rsidP="00DF4EF0">
            <w:r>
              <w:t>18</w:t>
            </w:r>
          </w:p>
        </w:tc>
        <w:tc>
          <w:tcPr>
            <w:tcW w:w="1002" w:type="dxa"/>
          </w:tcPr>
          <w:p w:rsidR="00564BF9" w:rsidRDefault="00DF4EF0" w:rsidP="00DF4EF0">
            <w:r>
              <w:t>18.05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64BF9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песней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:Don′t worry, be happy</w:t>
            </w:r>
          </w:p>
        </w:tc>
        <w:tc>
          <w:tcPr>
            <w:tcW w:w="2629" w:type="dxa"/>
          </w:tcPr>
          <w:p w:rsidR="00564BF9" w:rsidRPr="00564BF9" w:rsidRDefault="0073564A" w:rsidP="00DF4EF0">
            <w:pPr>
              <w:rPr>
                <w:lang w:val="en-US"/>
              </w:rPr>
            </w:pPr>
            <w:proofErr w:type="spellStart"/>
            <w:r w:rsidRPr="0073564A">
              <w:rPr>
                <w:lang w:val="en-US"/>
              </w:rPr>
              <w:t>Формирование</w:t>
            </w:r>
            <w:proofErr w:type="spellEnd"/>
            <w:r w:rsidRPr="0073564A">
              <w:rPr>
                <w:lang w:val="en-US"/>
              </w:rPr>
              <w:t xml:space="preserve"> </w:t>
            </w:r>
            <w:proofErr w:type="spellStart"/>
            <w:r w:rsidRPr="0073564A">
              <w:rPr>
                <w:lang w:val="en-US"/>
              </w:rPr>
              <w:t>навыков</w:t>
            </w:r>
            <w:proofErr w:type="spellEnd"/>
            <w:r w:rsidRPr="0073564A">
              <w:rPr>
                <w:lang w:val="en-US"/>
              </w:rPr>
              <w:t xml:space="preserve"> </w:t>
            </w:r>
            <w:proofErr w:type="spellStart"/>
            <w:r w:rsidRPr="0073564A">
              <w:rPr>
                <w:lang w:val="en-US"/>
              </w:rPr>
              <w:t>аудирования</w:t>
            </w:r>
            <w:proofErr w:type="spellEnd"/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19</w:t>
            </w:r>
          </w:p>
        </w:tc>
        <w:tc>
          <w:tcPr>
            <w:tcW w:w="1002" w:type="dxa"/>
          </w:tcPr>
          <w:p w:rsidR="00564BF9" w:rsidRDefault="00DF4EF0" w:rsidP="00DF4EF0">
            <w:r>
              <w:t>19.05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страницам зарубежной литературы: «Маленький принц»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Развитие навыков чтения с полным пониманием содержания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20</w:t>
            </w:r>
          </w:p>
        </w:tc>
        <w:tc>
          <w:tcPr>
            <w:tcW w:w="1002" w:type="dxa"/>
          </w:tcPr>
          <w:p w:rsidR="00564BF9" w:rsidRDefault="00DF4EF0" w:rsidP="00DF4EF0">
            <w:r>
              <w:t>20.05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F0E62" w:rsidRPr="005F0E62" w:rsidRDefault="00564BF9" w:rsidP="00DF4EF0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Неличные формы глагола: инфинитив</w:t>
            </w:r>
            <w:r w:rsidR="0073564A"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3564A"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Дискуссия по теме: «моя мечта»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 xml:space="preserve">Формирование </w:t>
            </w:r>
            <w:proofErr w:type="gramStart"/>
            <w:r w:rsidRPr="0073564A">
              <w:t>грамматических</w:t>
            </w:r>
            <w:proofErr w:type="gramEnd"/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21</w:t>
            </w:r>
          </w:p>
        </w:tc>
        <w:tc>
          <w:tcPr>
            <w:tcW w:w="1002" w:type="dxa"/>
          </w:tcPr>
          <w:p w:rsidR="00564BF9" w:rsidRDefault="00DF4EF0" w:rsidP="00DF4EF0">
            <w:r>
              <w:t>25.05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564BF9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Причастие I, II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текстом: «Судьба человека на его ладони»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Формирование грамматических навыков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22</w:t>
            </w:r>
          </w:p>
        </w:tc>
        <w:tc>
          <w:tcPr>
            <w:tcW w:w="1002" w:type="dxa"/>
          </w:tcPr>
          <w:p w:rsidR="00564BF9" w:rsidRDefault="00DF4EF0" w:rsidP="00DF4EF0">
            <w:r>
              <w:t>26.05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564BF9" w:rsidRPr="005F0E62" w:rsidRDefault="0073564A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Известные люди о счастье</w:t>
            </w:r>
          </w:p>
        </w:tc>
        <w:tc>
          <w:tcPr>
            <w:tcW w:w="2629" w:type="dxa"/>
          </w:tcPr>
          <w:p w:rsidR="00564BF9" w:rsidRDefault="0073564A" w:rsidP="00DF4EF0">
            <w:r w:rsidRPr="0073564A">
              <w:t>Развитие лексических навыков и языковой догадки в контексте темы</w:t>
            </w:r>
          </w:p>
        </w:tc>
      </w:tr>
      <w:tr w:rsidR="00564BF9" w:rsidTr="00DF4EF0">
        <w:tc>
          <w:tcPr>
            <w:tcW w:w="1516" w:type="dxa"/>
          </w:tcPr>
          <w:p w:rsidR="00564BF9" w:rsidRDefault="00564BF9" w:rsidP="00DF4EF0">
            <w:r>
              <w:t>23</w:t>
            </w:r>
          </w:p>
        </w:tc>
        <w:tc>
          <w:tcPr>
            <w:tcW w:w="1002" w:type="dxa"/>
          </w:tcPr>
          <w:p w:rsidR="00564BF9" w:rsidRDefault="00DF4EF0" w:rsidP="00DF4EF0">
            <w:r>
              <w:t>27.05</w:t>
            </w:r>
          </w:p>
        </w:tc>
        <w:tc>
          <w:tcPr>
            <w:tcW w:w="1147" w:type="dxa"/>
          </w:tcPr>
          <w:p w:rsidR="00564BF9" w:rsidRDefault="00564BF9" w:rsidP="00DF4EF0"/>
        </w:tc>
        <w:tc>
          <w:tcPr>
            <w:tcW w:w="3277" w:type="dxa"/>
            <w:vAlign w:val="center"/>
          </w:tcPr>
          <w:p w:rsidR="0073564A" w:rsidRPr="0073564A" w:rsidRDefault="0073564A" w:rsidP="00DF4EF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735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Лексико</w:t>
            </w:r>
            <w:proofErr w:type="spellEnd"/>
            <w:r w:rsidRPr="00735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35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–г</w:t>
            </w:r>
            <w:proofErr w:type="gramEnd"/>
            <w:r w:rsidRPr="00735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рамматический тест</w:t>
            </w:r>
          </w:p>
          <w:p w:rsidR="00564BF9" w:rsidRPr="005F0E62" w:rsidRDefault="0073564A" w:rsidP="00DF4EF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пройденным темам</w:t>
            </w:r>
          </w:p>
        </w:tc>
        <w:tc>
          <w:tcPr>
            <w:tcW w:w="2629" w:type="dxa"/>
          </w:tcPr>
          <w:p w:rsidR="00564BF9" w:rsidRDefault="00DF4EF0" w:rsidP="00DF4EF0">
            <w:r w:rsidRPr="00DF4EF0">
              <w:t>Совершенствование лексико-грамматических навыков</w:t>
            </w:r>
          </w:p>
        </w:tc>
      </w:tr>
    </w:tbl>
    <w:p w:rsidR="0052193F" w:rsidRDefault="0052193F"/>
    <w:sectPr w:rsidR="0052193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005" w:rsidRDefault="00386005" w:rsidP="00DF4EF0">
      <w:pPr>
        <w:spacing w:after="0" w:line="240" w:lineRule="auto"/>
      </w:pPr>
      <w:r>
        <w:separator/>
      </w:r>
    </w:p>
  </w:endnote>
  <w:endnote w:type="continuationSeparator" w:id="0">
    <w:p w:rsidR="00386005" w:rsidRDefault="00386005" w:rsidP="00DF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005" w:rsidRDefault="00386005" w:rsidP="00DF4EF0">
      <w:pPr>
        <w:spacing w:after="0" w:line="240" w:lineRule="auto"/>
      </w:pPr>
      <w:r>
        <w:separator/>
      </w:r>
    </w:p>
  </w:footnote>
  <w:footnote w:type="continuationSeparator" w:id="0">
    <w:p w:rsidR="00386005" w:rsidRDefault="00386005" w:rsidP="00DF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EF0" w:rsidRDefault="00DF4EF0" w:rsidP="00DF4EF0">
    <w:pPr>
      <w:pStyle w:val="a4"/>
      <w:ind w:firstLine="708"/>
    </w:pPr>
    <w:r>
      <w:t xml:space="preserve">                                 МКОУ «</w:t>
    </w:r>
    <w:proofErr w:type="spellStart"/>
    <w:r>
      <w:t>Банайюртовская</w:t>
    </w:r>
    <w:proofErr w:type="spellEnd"/>
    <w:r>
      <w:t xml:space="preserve"> СОШ»</w:t>
    </w:r>
  </w:p>
  <w:p w:rsidR="00DF4EF0" w:rsidRDefault="00DF4EF0" w:rsidP="00DF4EF0">
    <w:pPr>
      <w:pStyle w:val="a4"/>
      <w:ind w:firstLine="708"/>
    </w:pPr>
    <w:r>
      <w:t xml:space="preserve">                          КТП по английскому языку  10 класс</w:t>
    </w:r>
  </w:p>
  <w:p w:rsidR="00DF4EF0" w:rsidRPr="00DF4EF0" w:rsidRDefault="00DF4EF0" w:rsidP="00DF4EF0">
    <w:pPr>
      <w:pStyle w:val="a4"/>
      <w:ind w:firstLine="708"/>
    </w:pPr>
    <w:r>
      <w:t xml:space="preserve">                                      по УМК Афанасьева О.В. </w:t>
    </w:r>
    <w:r w:rsidRPr="00DF4EF0">
      <w:t xml:space="preserve"> </w:t>
    </w:r>
    <w:r>
      <w:rPr>
        <w:lang w:val="en-US"/>
      </w:rPr>
      <w:t>IV</w:t>
    </w:r>
    <w:r w:rsidRPr="00DF4EF0">
      <w:t xml:space="preserve"> </w:t>
    </w:r>
    <w:r>
      <w:t>четверть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15"/>
    <w:rsid w:val="000C6F15"/>
    <w:rsid w:val="00386005"/>
    <w:rsid w:val="0052193F"/>
    <w:rsid w:val="00564BF9"/>
    <w:rsid w:val="0073564A"/>
    <w:rsid w:val="00DF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EF0"/>
  </w:style>
  <w:style w:type="paragraph" w:styleId="a6">
    <w:name w:val="footer"/>
    <w:basedOn w:val="a"/>
    <w:link w:val="a7"/>
    <w:uiPriority w:val="99"/>
    <w:unhideWhenUsed/>
    <w:rsid w:val="00DF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EF0"/>
  </w:style>
  <w:style w:type="paragraph" w:styleId="a6">
    <w:name w:val="footer"/>
    <w:basedOn w:val="a"/>
    <w:link w:val="a7"/>
    <w:uiPriority w:val="99"/>
    <w:unhideWhenUsed/>
    <w:rsid w:val="00DF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2</cp:revision>
  <dcterms:created xsi:type="dcterms:W3CDTF">2020-04-16T21:47:00Z</dcterms:created>
  <dcterms:modified xsi:type="dcterms:W3CDTF">2020-04-16T22:22:00Z</dcterms:modified>
</cp:coreProperties>
</file>